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黑体" w:hAnsi="黑体" w:eastAsia="黑体" w:cs="黑体"/>
          <w:sz w:val="32"/>
          <w:szCs w:val="32"/>
        </w:rPr>
      </w:pPr>
      <w:r>
        <w:rPr>
          <w:rFonts w:hint="eastAsia" w:ascii="黑体" w:hAnsi="黑体" w:eastAsia="黑体" w:cs="黑体"/>
          <w:sz w:val="32"/>
          <w:szCs w:val="32"/>
        </w:rPr>
        <w:t>附件4</w:t>
      </w:r>
    </w:p>
    <w:p>
      <w:pPr>
        <w:spacing w:line="590" w:lineRule="exact"/>
        <w:ind w:right="640"/>
        <w:jc w:val="center"/>
        <w:rPr>
          <w:rFonts w:ascii="方正小标宋简体" w:eastAsia="方正小标宋简体"/>
          <w:sz w:val="44"/>
          <w:szCs w:val="44"/>
        </w:rPr>
      </w:pPr>
      <w:bookmarkStart w:id="1" w:name="_GoBack"/>
      <w:r>
        <w:rPr>
          <w:rFonts w:hint="eastAsia" w:ascii="方正小标宋简体" w:eastAsia="方正小标宋简体"/>
          <w:sz w:val="44"/>
          <w:szCs w:val="44"/>
        </w:rPr>
        <w:t>面试资格审核材料清单</w:t>
      </w:r>
      <w:bookmarkEnd w:id="1"/>
    </w:p>
    <w:tbl>
      <w:tblPr>
        <w:tblStyle w:val="3"/>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25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b/>
                <w:sz w:val="22"/>
                <w:szCs w:val="22"/>
              </w:rPr>
            </w:pPr>
            <w:r>
              <w:rPr>
                <w:rFonts w:hint="eastAsia" w:ascii="仿宋_GB2312" w:eastAsia="仿宋_GB2312"/>
                <w:b/>
                <w:sz w:val="22"/>
                <w:szCs w:val="22"/>
              </w:rPr>
              <w:t>序号</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b/>
                <w:sz w:val="22"/>
                <w:szCs w:val="22"/>
              </w:rPr>
            </w:pPr>
            <w:r>
              <w:rPr>
                <w:rFonts w:hint="eastAsia" w:ascii="仿宋_GB2312" w:eastAsia="仿宋_GB2312"/>
                <w:b/>
                <w:sz w:val="22"/>
                <w:szCs w:val="22"/>
              </w:rPr>
              <w:t>证件或证明</w:t>
            </w:r>
          </w:p>
        </w:tc>
        <w:tc>
          <w:tcPr>
            <w:tcW w:w="648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b/>
                <w:sz w:val="22"/>
                <w:szCs w:val="22"/>
              </w:rPr>
            </w:pPr>
            <w:r>
              <w:rPr>
                <w:rFonts w:hint="eastAsia" w:ascii="仿宋_GB2312" w:eastAsia="仿宋_GB2312"/>
                <w:b/>
                <w:sz w:val="22"/>
                <w:szCs w:val="22"/>
              </w:rPr>
              <w:t>备     注</w:t>
            </w:r>
          </w:p>
          <w:p>
            <w:pPr>
              <w:spacing w:line="260" w:lineRule="exact"/>
              <w:jc w:val="center"/>
              <w:rPr>
                <w:rFonts w:ascii="仿宋_GB2312" w:hAnsi="黑体" w:eastAsia="仿宋_GB2312"/>
                <w:bCs/>
                <w:sz w:val="22"/>
                <w:szCs w:val="22"/>
              </w:rPr>
            </w:pPr>
            <w:r>
              <w:rPr>
                <w:rFonts w:hint="eastAsia" w:ascii="仿宋_GB2312" w:eastAsia="仿宋_GB2312"/>
                <w:bCs/>
                <w:sz w:val="22"/>
                <w:szCs w:val="22"/>
              </w:rPr>
              <w:t>（所有材料均需提供原件、复印件）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1</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kern w:val="0"/>
                <w:sz w:val="22"/>
                <w:szCs w:val="22"/>
              </w:rPr>
            </w:pPr>
            <w:r>
              <w:rPr>
                <w:rFonts w:hint="eastAsia" w:ascii="仿宋_GB2312" w:eastAsia="仿宋_GB2312"/>
                <w:kern w:val="0"/>
                <w:sz w:val="22"/>
                <w:szCs w:val="22"/>
              </w:rPr>
              <w:t>报名登记表</w:t>
            </w:r>
          </w:p>
        </w:tc>
        <w:tc>
          <w:tcPr>
            <w:tcW w:w="648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所有应聘人员均须提供。（本公告附件3）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2</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本人身份证</w:t>
            </w:r>
          </w:p>
        </w:tc>
        <w:tc>
          <w:tcPr>
            <w:tcW w:w="648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所有应聘人员均须提供。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 w:val="22"/>
                <w:szCs w:val="22"/>
              </w:rPr>
            </w:pPr>
            <w:r>
              <w:rPr>
                <w:rFonts w:hint="eastAsia" w:ascii="仿宋_GB2312" w:eastAsia="仿宋_GB2312"/>
                <w:sz w:val="22"/>
                <w:szCs w:val="22"/>
              </w:rPr>
              <w:t>3</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 w:val="22"/>
                <w:szCs w:val="22"/>
              </w:rPr>
            </w:pPr>
            <w:r>
              <w:rPr>
                <w:rFonts w:hint="eastAsia" w:ascii="仿宋_GB2312" w:eastAsia="仿宋_GB2312"/>
                <w:sz w:val="22"/>
                <w:szCs w:val="22"/>
              </w:rPr>
              <w:t>户口簿</w:t>
            </w:r>
          </w:p>
        </w:tc>
        <w:tc>
          <w:tcPr>
            <w:tcW w:w="648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 w:val="22"/>
                <w:szCs w:val="22"/>
              </w:rPr>
            </w:pPr>
            <w:r>
              <w:rPr>
                <w:rFonts w:hint="eastAsia" w:ascii="仿宋_GB2312" w:eastAsia="仿宋_GB2312"/>
                <w:sz w:val="22"/>
                <w:szCs w:val="22"/>
              </w:rPr>
              <w:t>复印户口簿户主页和本人页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 w:val="22"/>
                <w:szCs w:val="22"/>
              </w:rPr>
            </w:pPr>
            <w:r>
              <w:rPr>
                <w:rFonts w:hint="eastAsia" w:ascii="仿宋_GB2312" w:eastAsia="仿宋_GB2312"/>
                <w:sz w:val="22"/>
                <w:szCs w:val="22"/>
              </w:rPr>
              <w:t>4</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 w:val="22"/>
                <w:szCs w:val="22"/>
              </w:rPr>
            </w:pPr>
            <w:r>
              <w:rPr>
                <w:rFonts w:hint="eastAsia" w:ascii="仿宋_GB2312" w:eastAsia="仿宋_GB2312"/>
                <w:sz w:val="22"/>
                <w:szCs w:val="22"/>
              </w:rPr>
              <w:t>笔试准考证、成绩单</w:t>
            </w:r>
          </w:p>
        </w:tc>
        <w:tc>
          <w:tcPr>
            <w:tcW w:w="648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 w:val="22"/>
                <w:szCs w:val="22"/>
              </w:rPr>
            </w:pPr>
            <w:r>
              <w:rPr>
                <w:rFonts w:hint="eastAsia" w:ascii="仿宋_GB2312" w:eastAsia="仿宋_GB2312"/>
                <w:sz w:val="22"/>
                <w:szCs w:val="22"/>
              </w:rPr>
              <w:t>所有应聘人员均须提供。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hAnsi="黑体" w:eastAsia="仿宋_GB2312"/>
                <w:sz w:val="22"/>
                <w:szCs w:val="22"/>
              </w:rPr>
              <w:t>5</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毕业生就业推荐表</w:t>
            </w:r>
          </w:p>
        </w:tc>
        <w:tc>
          <w:tcPr>
            <w:tcW w:w="648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 xml:space="preserve">2023届毕业生应提供。要求经所在高校院系或就业指导中心签章，附上大学期间课程成绩。非全日制2023届毕业生如高校未发放，应提供有关说明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6</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就业协议书</w:t>
            </w:r>
          </w:p>
        </w:tc>
        <w:tc>
          <w:tcPr>
            <w:tcW w:w="648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2023届毕业生应提供。要求份数完整、未经用人单位签章。就业协议书每张封面写上本人姓名、毕业院校及专业。如无法提供，应附有关说明（原件）。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7</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毕业证书、学位证书</w:t>
            </w:r>
          </w:p>
        </w:tc>
        <w:tc>
          <w:tcPr>
            <w:tcW w:w="648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 xml:space="preserve">非2023届毕业生均须提供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8</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教师资格证</w:t>
            </w:r>
          </w:p>
        </w:tc>
        <w:tc>
          <w:tcPr>
            <w:tcW w:w="648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bookmarkStart w:id="0" w:name="_Hlk130671325"/>
            <w:r>
              <w:rPr>
                <w:rFonts w:hint="eastAsia" w:ascii="仿宋_GB2312" w:eastAsia="仿宋_GB2312"/>
                <w:sz w:val="22"/>
                <w:szCs w:val="22"/>
              </w:rPr>
              <w:t>非应届毕业生应在资格审核时出具；2023年应届毕业生应在2023年8月16日前取得。</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9</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教育部学历证书电子注册备案表、学位认证书</w:t>
            </w:r>
          </w:p>
        </w:tc>
        <w:tc>
          <w:tcPr>
            <w:tcW w:w="648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中国高等教育学生信息网（www.chsi.com.cn）查询并下载。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hAnsi="黑体" w:eastAsia="仿宋_GB2312"/>
                <w:sz w:val="22"/>
                <w:szCs w:val="22"/>
              </w:rPr>
              <w:t>10</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专业研究方向证明</w:t>
            </w:r>
          </w:p>
        </w:tc>
        <w:tc>
          <w:tcPr>
            <w:tcW w:w="648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部分岗位要求提供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63" w:type="dxa"/>
            <w:vMerge w:val="restart"/>
            <w:tcBorders>
              <w:top w:val="nil"/>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11</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国外学历学位认证书</w:t>
            </w:r>
          </w:p>
        </w:tc>
        <w:tc>
          <w:tcPr>
            <w:tcW w:w="6480" w:type="dxa"/>
            <w:vMerge w:val="restart"/>
            <w:tcBorders>
              <w:top w:val="nil"/>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留学回国人员报名时须提供国家教育部留学人员中心出具的《国外学历学位认证书》，港、澳等地区学习人员现场资格审核时须提供国家教育部留学服务中心出具的《学历学位认证书》。已持有的，在面试资格审核截止日（含）前需提供。已毕业尚未取得的，应提供国外学历学位证书，另加国家教育部留学服务中心出具的“已收件（或在办）”相关证明或本人书面正式承诺书。未毕业的，应聘人员应提供本人书面正式承诺书、就读院校开具的在读的证明（应体现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jc w:val="center"/>
        </w:trPr>
        <w:tc>
          <w:tcPr>
            <w:tcW w:w="763"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黑体" w:eastAsia="仿宋_GB2312"/>
                <w:sz w:val="22"/>
                <w:szCs w:val="22"/>
              </w:rPr>
            </w:pPr>
          </w:p>
        </w:tc>
        <w:tc>
          <w:tcPr>
            <w:tcW w:w="22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香港、澳门特别行政区等学历学位认证书</w:t>
            </w:r>
          </w:p>
        </w:tc>
        <w:tc>
          <w:tcPr>
            <w:tcW w:w="648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黑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12</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须提交的其他材料</w:t>
            </w:r>
          </w:p>
        </w:tc>
        <w:tc>
          <w:tcPr>
            <w:tcW w:w="648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本批次招聘对象不含罗源县教育系统在编人员和聘用制编外教师；其他编制内在职人员报考，现场资格审核时需提供经单位主管部门同意并加盖公章的《同意报考函》或《同意离职证明》。退役运动员需提供运动员相关证件。本表尚未穷尽的个别材料，须按岗位具体要求提供。</w:t>
            </w:r>
          </w:p>
        </w:tc>
      </w:tr>
    </w:tbl>
    <w:p>
      <w:pPr>
        <w:tabs>
          <w:tab w:val="left" w:pos="312"/>
        </w:tabs>
        <w:spacing w:line="590" w:lineRule="exact"/>
        <w:rPr>
          <w:rFonts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477C0CE-6BEA-45F9-BB5D-12F2BEED6BE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6BD927C-07A6-4BC0-94E2-E3403FCCE954}"/>
  </w:font>
  <w:font w:name="Cambria">
    <w:panose1 w:val="02040503050406030204"/>
    <w:charset w:val="00"/>
    <w:family w:val="roman"/>
    <w:pitch w:val="default"/>
    <w:sig w:usb0="E00002FF" w:usb1="400004FF" w:usb2="00000000"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embedRegular r:id="rId3" w:fontKey="{64A78BBA-0E41-442D-B79A-E8F10624E0F3}"/>
  </w:font>
  <w:font w:name="仿宋">
    <w:panose1 w:val="02010609060101010101"/>
    <w:charset w:val="86"/>
    <w:family w:val="modern"/>
    <w:pitch w:val="default"/>
    <w:sig w:usb0="800002BF" w:usb1="38CF7CFA" w:usb2="00000016" w:usb3="00000000" w:csb0="00040001" w:csb1="00000000"/>
    <w:embedRegular r:id="rId4" w:fontKey="{82C7465E-D8B9-4723-AC65-77B334A9C1CB}"/>
  </w:font>
  <w:font w:name="方正小标宋简体">
    <w:panose1 w:val="02000000000000000000"/>
    <w:charset w:val="86"/>
    <w:family w:val="auto"/>
    <w:pitch w:val="default"/>
    <w:sig w:usb0="00000001" w:usb1="08000000" w:usb2="00000000" w:usb3="00000000" w:csb0="00040000" w:csb1="00000000"/>
    <w:embedRegular r:id="rId5" w:fontKey="{3119B1B2-31BF-427E-A360-6F1A8211065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5YmU0NDdjYWE4OThlYTUxZDJhYWYyZWU0YTQ3NTUifQ=="/>
  </w:docVars>
  <w:rsids>
    <w:rsidRoot w:val="3E721223"/>
    <w:rsid w:val="3E721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750</Words>
  <Characters>786</Characters>
  <Lines>0</Lines>
  <Paragraphs>0</Paragraphs>
  <TotalTime>0</TotalTime>
  <ScaleCrop>false</ScaleCrop>
  <LinksUpToDate>false</LinksUpToDate>
  <CharactersWithSpaces>795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2023-07-20T08:27:00Z</dcterms:created>
  <dc:creator>林珊</dc:creator>
  <cp:lastModifiedBy>林珊</cp:lastModifiedBy>
  <dcterms:modified xsi:type="dcterms:W3CDTF">2023-07-20T08:30:24Z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3E79260576DA4AB598995F770CAB4AF0_11</vt:lpwstr>
  </property>
</Properties>
</file>